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E1D" w:rsidRDefault="000D1E1D" w:rsidP="00AB393C">
      <w:pPr>
        <w:ind w:left="-142" w:firstLine="142"/>
      </w:pPr>
    </w:p>
    <w:p w:rsidR="007908B1" w:rsidRPr="007908B1" w:rsidRDefault="007908B1" w:rsidP="007908B1">
      <w:pPr>
        <w:pStyle w:val="30"/>
        <w:spacing w:line="240" w:lineRule="auto"/>
        <w:jc w:val="center"/>
        <w:rPr>
          <w:color w:val="000000"/>
          <w:sz w:val="24"/>
          <w:szCs w:val="24"/>
        </w:rPr>
      </w:pPr>
      <w:r w:rsidRPr="007908B1">
        <w:rPr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:rsidR="007908B1" w:rsidRPr="007908B1" w:rsidRDefault="009623BC" w:rsidP="007908B1">
      <w:pPr>
        <w:pStyle w:val="30"/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proofErr w:type="spellStart"/>
      <w:r>
        <w:rPr>
          <w:color w:val="000000"/>
          <w:sz w:val="24"/>
          <w:szCs w:val="24"/>
        </w:rPr>
        <w:t>Верхнекаменский</w:t>
      </w:r>
      <w:proofErr w:type="spellEnd"/>
      <w:r>
        <w:rPr>
          <w:color w:val="000000"/>
          <w:sz w:val="24"/>
          <w:szCs w:val="24"/>
        </w:rPr>
        <w:t xml:space="preserve"> детский сад «</w:t>
      </w:r>
      <w:proofErr w:type="spellStart"/>
      <w:r>
        <w:rPr>
          <w:color w:val="000000"/>
          <w:sz w:val="24"/>
          <w:szCs w:val="24"/>
        </w:rPr>
        <w:t>Карлыгач</w:t>
      </w:r>
      <w:proofErr w:type="spellEnd"/>
      <w:r w:rsidR="007908B1" w:rsidRPr="007908B1">
        <w:rPr>
          <w:color w:val="000000"/>
          <w:sz w:val="24"/>
          <w:szCs w:val="24"/>
        </w:rPr>
        <w:t>»</w:t>
      </w:r>
    </w:p>
    <w:p w:rsidR="007908B1" w:rsidRPr="007908B1" w:rsidRDefault="007908B1" w:rsidP="007908B1">
      <w:pPr>
        <w:pStyle w:val="30"/>
        <w:spacing w:line="240" w:lineRule="auto"/>
        <w:jc w:val="center"/>
        <w:rPr>
          <w:color w:val="000000"/>
          <w:sz w:val="24"/>
          <w:szCs w:val="24"/>
        </w:rPr>
      </w:pPr>
      <w:proofErr w:type="spellStart"/>
      <w:r w:rsidRPr="007908B1">
        <w:rPr>
          <w:color w:val="000000"/>
          <w:sz w:val="24"/>
          <w:szCs w:val="24"/>
        </w:rPr>
        <w:t>Черемшанского</w:t>
      </w:r>
      <w:proofErr w:type="spellEnd"/>
      <w:r w:rsidRPr="007908B1">
        <w:rPr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7908B1" w:rsidRPr="007908B1" w:rsidRDefault="007908B1" w:rsidP="007908B1">
      <w:pPr>
        <w:pStyle w:val="30"/>
        <w:spacing w:line="240" w:lineRule="auto"/>
        <w:jc w:val="center"/>
        <w:rPr>
          <w:color w:val="000000"/>
          <w:sz w:val="24"/>
          <w:szCs w:val="24"/>
        </w:rPr>
      </w:pPr>
    </w:p>
    <w:p w:rsidR="007908B1" w:rsidRPr="007908B1" w:rsidRDefault="007908B1" w:rsidP="007908B1">
      <w:pPr>
        <w:pStyle w:val="30"/>
        <w:spacing w:line="240" w:lineRule="auto"/>
        <w:jc w:val="both"/>
        <w:rPr>
          <w:color w:val="000000"/>
          <w:sz w:val="24"/>
          <w:szCs w:val="24"/>
        </w:rPr>
      </w:pPr>
    </w:p>
    <w:p w:rsidR="007908B1" w:rsidRPr="007908B1" w:rsidRDefault="007908B1" w:rsidP="007908B1">
      <w:pPr>
        <w:pStyle w:val="30"/>
        <w:spacing w:line="240" w:lineRule="auto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7908B1" w:rsidRPr="007908B1" w:rsidTr="007908B1">
        <w:trPr>
          <w:trHeight w:val="1155"/>
        </w:trPr>
        <w:tc>
          <w:tcPr>
            <w:tcW w:w="5104" w:type="dxa"/>
            <w:shd w:val="clear" w:color="auto" w:fill="auto"/>
          </w:tcPr>
          <w:p w:rsidR="007908B1" w:rsidRPr="007908B1" w:rsidRDefault="007908B1" w:rsidP="007908B1">
            <w:pPr>
              <w:pStyle w:val="30"/>
              <w:spacing w:line="240" w:lineRule="auto"/>
              <w:ind w:firstLine="34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Согласовано</w:t>
            </w:r>
          </w:p>
          <w:p w:rsidR="007908B1" w:rsidRPr="007908B1" w:rsidRDefault="007908B1" w:rsidP="007908B1">
            <w:pPr>
              <w:pStyle w:val="30"/>
              <w:spacing w:line="240" w:lineRule="auto"/>
              <w:ind w:left="-108" w:firstLine="0"/>
              <w:rPr>
                <w:b w:val="0"/>
                <w:iCs/>
                <w:color w:val="000000"/>
                <w:sz w:val="24"/>
                <w:szCs w:val="24"/>
              </w:rPr>
            </w:pPr>
            <w:r w:rsidRPr="007908B1">
              <w:rPr>
                <w:b w:val="0"/>
                <w:iCs/>
                <w:color w:val="000000"/>
                <w:sz w:val="24"/>
                <w:szCs w:val="24"/>
              </w:rPr>
              <w:t>Председатель профкома</w:t>
            </w:r>
          </w:p>
          <w:p w:rsidR="007908B1" w:rsidRPr="007908B1" w:rsidRDefault="009623BC" w:rsidP="007908B1">
            <w:pPr>
              <w:pStyle w:val="30"/>
              <w:spacing w:line="240" w:lineRule="auto"/>
              <w:ind w:firstLine="0"/>
              <w:rPr>
                <w:b w:val="0"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iCs/>
                <w:color w:val="000000"/>
                <w:sz w:val="24"/>
                <w:szCs w:val="24"/>
              </w:rPr>
              <w:t>Мингатина</w:t>
            </w:r>
            <w:proofErr w:type="spellEnd"/>
            <w:r>
              <w:rPr>
                <w:b w:val="0"/>
                <w:iCs/>
                <w:color w:val="000000"/>
                <w:sz w:val="24"/>
                <w:szCs w:val="24"/>
              </w:rPr>
              <w:t xml:space="preserve"> </w:t>
            </w:r>
            <w:r w:rsidR="007908B1" w:rsidRPr="007908B1">
              <w:rPr>
                <w:b w:val="0"/>
                <w:iCs/>
                <w:color w:val="000000"/>
                <w:sz w:val="24"/>
                <w:szCs w:val="24"/>
              </w:rPr>
              <w:t>Г.Г. __________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</w:p>
          <w:p w:rsidR="007908B1" w:rsidRPr="007908B1" w:rsidRDefault="007908B1" w:rsidP="007908B1">
            <w:pPr>
              <w:pStyle w:val="30"/>
              <w:spacing w:line="24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Утверждаю:</w:t>
            </w:r>
          </w:p>
          <w:p w:rsid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Заведующий МБДОУ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9623BC">
              <w:rPr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="009623BC">
              <w:rPr>
                <w:b w:val="0"/>
                <w:color w:val="000000"/>
                <w:sz w:val="24"/>
                <w:szCs w:val="24"/>
              </w:rPr>
              <w:t>Верхнекаменского</w:t>
            </w:r>
            <w:proofErr w:type="spellEnd"/>
            <w:r w:rsidR="009623BC">
              <w:rPr>
                <w:b w:val="0"/>
                <w:color w:val="000000"/>
                <w:sz w:val="24"/>
                <w:szCs w:val="24"/>
              </w:rPr>
              <w:t xml:space="preserve"> детского сада «</w:t>
            </w:r>
            <w:proofErr w:type="spellStart"/>
            <w:r w:rsidR="009623BC">
              <w:rPr>
                <w:b w:val="0"/>
                <w:color w:val="000000"/>
                <w:sz w:val="24"/>
                <w:szCs w:val="24"/>
              </w:rPr>
              <w:t>Карлыгач</w:t>
            </w:r>
            <w:proofErr w:type="spellEnd"/>
            <w:r w:rsidRPr="007908B1">
              <w:rPr>
                <w:b w:val="0"/>
                <w:color w:val="000000"/>
                <w:sz w:val="24"/>
                <w:szCs w:val="24"/>
              </w:rPr>
              <w:t>»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_</w:t>
            </w:r>
            <w:r w:rsidR="009623BC">
              <w:rPr>
                <w:b w:val="0"/>
                <w:color w:val="000000"/>
                <w:sz w:val="24"/>
                <w:szCs w:val="24"/>
              </w:rPr>
              <w:t>________________ Шамсутдинова М.С.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«____»__________2016 г.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 xml:space="preserve">Введено в действие </w:t>
            </w:r>
            <w:proofErr w:type="spellStart"/>
            <w:r w:rsidRPr="007908B1">
              <w:rPr>
                <w:b w:val="0"/>
                <w:color w:val="000000"/>
                <w:sz w:val="24"/>
                <w:szCs w:val="24"/>
              </w:rPr>
              <w:t>прказом</w:t>
            </w:r>
            <w:proofErr w:type="spellEnd"/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№____ «_____»__________2016 г.</w:t>
            </w:r>
          </w:p>
        </w:tc>
      </w:tr>
      <w:tr w:rsidR="007908B1" w:rsidRPr="007908B1" w:rsidTr="007908B1">
        <w:trPr>
          <w:trHeight w:val="1755"/>
        </w:trPr>
        <w:tc>
          <w:tcPr>
            <w:tcW w:w="5104" w:type="dxa"/>
            <w:shd w:val="clear" w:color="auto" w:fill="auto"/>
          </w:tcPr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proofErr w:type="spellStart"/>
            <w:r w:rsidRPr="007908B1">
              <w:rPr>
                <w:b w:val="0"/>
                <w:color w:val="000000"/>
                <w:sz w:val="24"/>
                <w:szCs w:val="24"/>
              </w:rPr>
              <w:t>Расмотрено</w:t>
            </w:r>
            <w:proofErr w:type="spellEnd"/>
            <w:r w:rsidRPr="007908B1">
              <w:rPr>
                <w:b w:val="0"/>
                <w:color w:val="000000"/>
                <w:sz w:val="24"/>
                <w:szCs w:val="24"/>
              </w:rPr>
              <w:t xml:space="preserve"> и утверждено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 xml:space="preserve"> на общем собрании коллектива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 xml:space="preserve">МБДОУ </w:t>
            </w:r>
            <w:r w:rsidR="009623BC">
              <w:rPr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="009623BC">
              <w:rPr>
                <w:b w:val="0"/>
                <w:color w:val="000000"/>
                <w:sz w:val="24"/>
                <w:szCs w:val="24"/>
              </w:rPr>
              <w:t>Верхнекаменского</w:t>
            </w:r>
            <w:proofErr w:type="spellEnd"/>
            <w:r w:rsidR="009623B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7908B1">
              <w:rPr>
                <w:b w:val="0"/>
                <w:color w:val="000000"/>
                <w:sz w:val="24"/>
                <w:szCs w:val="24"/>
              </w:rPr>
              <w:t>детского сада «</w:t>
            </w:r>
            <w:proofErr w:type="spellStart"/>
            <w:r w:rsidR="009623BC">
              <w:rPr>
                <w:b w:val="0"/>
                <w:color w:val="000000"/>
                <w:sz w:val="24"/>
                <w:szCs w:val="24"/>
              </w:rPr>
              <w:t>Карлыгач</w:t>
            </w:r>
            <w:proofErr w:type="spellEnd"/>
            <w:r w:rsidRPr="007908B1">
              <w:rPr>
                <w:b w:val="0"/>
                <w:color w:val="000000"/>
                <w:sz w:val="24"/>
                <w:szCs w:val="24"/>
              </w:rPr>
              <w:t>»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7908B1">
              <w:rPr>
                <w:b w:val="0"/>
                <w:color w:val="000000"/>
                <w:sz w:val="24"/>
                <w:szCs w:val="24"/>
              </w:rPr>
              <w:t>Протокол №____</w:t>
            </w:r>
          </w:p>
          <w:p w:rsidR="007908B1" w:rsidRPr="007908B1" w:rsidRDefault="009623BC" w:rsidP="007908B1">
            <w:pPr>
              <w:pStyle w:val="30"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«____»___________ 2016</w:t>
            </w:r>
            <w:r w:rsidR="007908B1" w:rsidRPr="007908B1">
              <w:rPr>
                <w:b w:val="0"/>
                <w:color w:val="000000"/>
                <w:sz w:val="24"/>
                <w:szCs w:val="24"/>
              </w:rPr>
              <w:t xml:space="preserve"> г.</w:t>
            </w:r>
          </w:p>
          <w:p w:rsidR="007908B1" w:rsidRPr="007908B1" w:rsidRDefault="007908B1" w:rsidP="007908B1">
            <w:pPr>
              <w:pStyle w:val="30"/>
              <w:spacing w:line="24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908B1" w:rsidRPr="007908B1" w:rsidRDefault="007908B1" w:rsidP="007908B1">
            <w:pPr>
              <w:pStyle w:val="30"/>
              <w:spacing w:line="240" w:lineRule="auto"/>
              <w:jc w:val="both"/>
              <w:rPr>
                <w:b w:val="0"/>
                <w:color w:val="000000"/>
                <w:sz w:val="24"/>
                <w:szCs w:val="24"/>
              </w:rPr>
            </w:pPr>
          </w:p>
        </w:tc>
      </w:tr>
    </w:tbl>
    <w:p w:rsidR="007908B1" w:rsidRPr="007908B1" w:rsidRDefault="007908B1" w:rsidP="00162A9A">
      <w:pPr>
        <w:pStyle w:val="30"/>
        <w:shd w:val="clear" w:color="auto" w:fill="auto"/>
        <w:spacing w:line="240" w:lineRule="auto"/>
        <w:ind w:firstLine="0"/>
        <w:jc w:val="both"/>
        <w:rPr>
          <w:b w:val="0"/>
          <w:color w:val="000000"/>
          <w:sz w:val="24"/>
          <w:szCs w:val="24"/>
        </w:rPr>
      </w:pPr>
    </w:p>
    <w:p w:rsidR="007908B1" w:rsidRPr="007908B1" w:rsidRDefault="007908B1" w:rsidP="00162A9A">
      <w:pPr>
        <w:pStyle w:val="30"/>
        <w:shd w:val="clear" w:color="auto" w:fill="auto"/>
        <w:spacing w:line="240" w:lineRule="auto"/>
        <w:ind w:firstLine="0"/>
        <w:jc w:val="both"/>
        <w:rPr>
          <w:b w:val="0"/>
          <w:color w:val="000000"/>
          <w:sz w:val="24"/>
          <w:szCs w:val="24"/>
        </w:rPr>
      </w:pPr>
    </w:p>
    <w:p w:rsidR="007908B1" w:rsidRPr="007908B1" w:rsidRDefault="007908B1" w:rsidP="00162A9A">
      <w:pPr>
        <w:pStyle w:val="30"/>
        <w:shd w:val="clear" w:color="auto" w:fill="auto"/>
        <w:spacing w:line="240" w:lineRule="auto"/>
        <w:ind w:firstLine="0"/>
        <w:jc w:val="both"/>
        <w:rPr>
          <w:color w:val="000000"/>
          <w:sz w:val="32"/>
          <w:szCs w:val="32"/>
        </w:rPr>
      </w:pPr>
    </w:p>
    <w:p w:rsidR="007908B1" w:rsidRPr="007908B1" w:rsidRDefault="007908B1" w:rsidP="007908B1">
      <w:pPr>
        <w:pStyle w:val="30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7908B1">
        <w:rPr>
          <w:color w:val="000000"/>
          <w:sz w:val="28"/>
          <w:szCs w:val="28"/>
        </w:rPr>
        <w:t xml:space="preserve">ПОЛОЖЕНИЕ </w:t>
      </w:r>
    </w:p>
    <w:p w:rsidR="007908B1" w:rsidRPr="007908B1" w:rsidRDefault="007908B1" w:rsidP="007908B1">
      <w:pPr>
        <w:pStyle w:val="30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7908B1">
        <w:rPr>
          <w:color w:val="000000"/>
          <w:sz w:val="28"/>
          <w:szCs w:val="28"/>
        </w:rPr>
        <w:t>о должностном контроле (</w:t>
      </w:r>
      <w:proofErr w:type="spellStart"/>
      <w:r w:rsidRPr="007908B1">
        <w:rPr>
          <w:color w:val="000000"/>
          <w:sz w:val="28"/>
          <w:szCs w:val="28"/>
        </w:rPr>
        <w:t>внутрисадовском</w:t>
      </w:r>
      <w:proofErr w:type="spellEnd"/>
      <w:r w:rsidRPr="007908B1">
        <w:rPr>
          <w:color w:val="000000"/>
          <w:sz w:val="28"/>
          <w:szCs w:val="28"/>
        </w:rPr>
        <w:t xml:space="preserve">) контроле </w:t>
      </w:r>
    </w:p>
    <w:p w:rsidR="007908B1" w:rsidRP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7908B1">
        <w:rPr>
          <w:color w:val="000000"/>
          <w:sz w:val="28"/>
          <w:szCs w:val="28"/>
        </w:rPr>
        <w:t>муниципальногог</w:t>
      </w:r>
      <w:proofErr w:type="spellEnd"/>
      <w:proofErr w:type="gramEnd"/>
      <w:r w:rsidRPr="007908B1">
        <w:rPr>
          <w:color w:val="000000"/>
          <w:sz w:val="28"/>
          <w:szCs w:val="28"/>
        </w:rPr>
        <w:t xml:space="preserve"> бюджетного дошкольного образовательного учреждения</w:t>
      </w:r>
    </w:p>
    <w:p w:rsidR="007908B1" w:rsidRPr="007908B1" w:rsidRDefault="009623BC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proofErr w:type="gramStart"/>
      <w:r>
        <w:rPr>
          <w:color w:val="000000"/>
          <w:sz w:val="28"/>
          <w:szCs w:val="28"/>
        </w:rPr>
        <w:t>Верхнекаменский</w:t>
      </w:r>
      <w:proofErr w:type="spellEnd"/>
      <w:r>
        <w:rPr>
          <w:color w:val="000000"/>
          <w:sz w:val="28"/>
          <w:szCs w:val="28"/>
        </w:rPr>
        <w:t xml:space="preserve"> </w:t>
      </w:r>
      <w:r w:rsidR="007908B1" w:rsidRPr="007908B1">
        <w:rPr>
          <w:color w:val="000000"/>
          <w:sz w:val="28"/>
          <w:szCs w:val="28"/>
        </w:rPr>
        <w:t xml:space="preserve"> детский</w:t>
      </w:r>
      <w:proofErr w:type="gramEnd"/>
      <w:r w:rsidR="007908B1" w:rsidRPr="007908B1">
        <w:rPr>
          <w:color w:val="000000"/>
          <w:sz w:val="28"/>
          <w:szCs w:val="28"/>
        </w:rPr>
        <w:t xml:space="preserve"> сад «</w:t>
      </w:r>
      <w:proofErr w:type="spellStart"/>
      <w:r>
        <w:rPr>
          <w:color w:val="000000"/>
          <w:sz w:val="28"/>
          <w:szCs w:val="28"/>
        </w:rPr>
        <w:t>Карлыгач</w:t>
      </w:r>
      <w:proofErr w:type="spellEnd"/>
      <w:r w:rsidR="007908B1" w:rsidRPr="007908B1">
        <w:rPr>
          <w:color w:val="000000"/>
          <w:sz w:val="28"/>
          <w:szCs w:val="28"/>
        </w:rPr>
        <w:t>»</w:t>
      </w:r>
    </w:p>
    <w:p w:rsidR="007908B1" w:rsidRP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  <w:proofErr w:type="spellStart"/>
      <w:r w:rsidRPr="007908B1">
        <w:rPr>
          <w:color w:val="000000"/>
          <w:sz w:val="28"/>
          <w:szCs w:val="28"/>
        </w:rPr>
        <w:t>Черемшанского</w:t>
      </w:r>
      <w:proofErr w:type="spellEnd"/>
      <w:r w:rsidRPr="007908B1">
        <w:rPr>
          <w:color w:val="000000"/>
          <w:sz w:val="28"/>
          <w:szCs w:val="28"/>
        </w:rPr>
        <w:t xml:space="preserve"> муниципального района Республики Татарстан</w:t>
      </w:r>
    </w:p>
    <w:p w:rsidR="007908B1" w:rsidRP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</w:p>
    <w:p w:rsidR="007908B1" w:rsidRP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</w:p>
    <w:p w:rsidR="007908B1" w:rsidRP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8"/>
          <w:szCs w:val="28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7908B1">
      <w:pPr>
        <w:pStyle w:val="30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7908B1" w:rsidRDefault="007908B1" w:rsidP="00162A9A">
      <w:pPr>
        <w:pStyle w:val="30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7908B1" w:rsidRDefault="007908B1" w:rsidP="00162A9A">
      <w:pPr>
        <w:pStyle w:val="30"/>
        <w:shd w:val="clear" w:color="auto" w:fill="auto"/>
        <w:spacing w:line="240" w:lineRule="auto"/>
        <w:ind w:firstLine="0"/>
        <w:jc w:val="both"/>
        <w:rPr>
          <w:color w:val="000000"/>
          <w:sz w:val="24"/>
          <w:szCs w:val="24"/>
        </w:rPr>
      </w:pPr>
    </w:p>
    <w:p w:rsidR="000D1E1D" w:rsidRPr="007908B1" w:rsidRDefault="000D1E1D" w:rsidP="007908B1">
      <w:pPr>
        <w:pStyle w:val="30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r w:rsidRPr="007908B1">
        <w:rPr>
          <w:color w:val="000000"/>
          <w:sz w:val="24"/>
          <w:szCs w:val="24"/>
        </w:rPr>
        <w:t>1. Общие положения</w:t>
      </w:r>
    </w:p>
    <w:p w:rsidR="000D1E1D" w:rsidRPr="00162A9A" w:rsidRDefault="000D1E1D" w:rsidP="00162A9A">
      <w:pPr>
        <w:pStyle w:val="1"/>
        <w:numPr>
          <w:ilvl w:val="0"/>
          <w:numId w:val="1"/>
        </w:numPr>
        <w:shd w:val="clear" w:color="auto" w:fill="auto"/>
        <w:tabs>
          <w:tab w:val="left" w:pos="43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Настоящее положение разработано для муниципального бюджетного дошкольног</w:t>
      </w:r>
      <w:r w:rsidR="00BD318C">
        <w:rPr>
          <w:color w:val="000000"/>
          <w:sz w:val="24"/>
          <w:szCs w:val="24"/>
        </w:rPr>
        <w:t>о образовател</w:t>
      </w:r>
      <w:r w:rsidR="009623BC">
        <w:rPr>
          <w:color w:val="000000"/>
          <w:sz w:val="24"/>
          <w:szCs w:val="24"/>
        </w:rPr>
        <w:t>ьного учреждения «</w:t>
      </w:r>
      <w:proofErr w:type="spellStart"/>
      <w:r w:rsidR="009623BC">
        <w:rPr>
          <w:color w:val="000000"/>
          <w:sz w:val="24"/>
          <w:szCs w:val="24"/>
        </w:rPr>
        <w:t>Верхнекаменский</w:t>
      </w:r>
      <w:proofErr w:type="spellEnd"/>
      <w:r w:rsidR="009623B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</w:t>
      </w:r>
      <w:r w:rsidRPr="00162A9A">
        <w:rPr>
          <w:color w:val="000000"/>
          <w:sz w:val="24"/>
          <w:szCs w:val="24"/>
        </w:rPr>
        <w:t>етски</w:t>
      </w:r>
      <w:r w:rsidR="009623BC">
        <w:rPr>
          <w:color w:val="000000"/>
          <w:sz w:val="24"/>
          <w:szCs w:val="24"/>
        </w:rPr>
        <w:t>й сад  «</w:t>
      </w:r>
      <w:proofErr w:type="spellStart"/>
      <w:r w:rsidR="009623BC">
        <w:rPr>
          <w:color w:val="000000"/>
          <w:sz w:val="24"/>
          <w:szCs w:val="24"/>
        </w:rPr>
        <w:t>Карлыгач</w:t>
      </w:r>
      <w:proofErr w:type="spellEnd"/>
      <w:r w:rsidR="009623BC">
        <w:rPr>
          <w:color w:val="000000"/>
          <w:sz w:val="24"/>
          <w:szCs w:val="24"/>
        </w:rPr>
        <w:t xml:space="preserve">» </w:t>
      </w:r>
      <w:proofErr w:type="spellStart"/>
      <w:r w:rsidR="009623BC">
        <w:rPr>
          <w:color w:val="000000"/>
          <w:sz w:val="24"/>
          <w:szCs w:val="24"/>
        </w:rPr>
        <w:t>Черемшанского</w:t>
      </w:r>
      <w:proofErr w:type="spellEnd"/>
      <w:r w:rsidR="009623BC">
        <w:rPr>
          <w:color w:val="000000"/>
          <w:sz w:val="24"/>
          <w:szCs w:val="24"/>
        </w:rPr>
        <w:t xml:space="preserve"> </w:t>
      </w:r>
      <w:bookmarkStart w:id="0" w:name="_GoBack"/>
      <w:bookmarkEnd w:id="0"/>
      <w:r w:rsidRPr="00162A9A">
        <w:rPr>
          <w:color w:val="000000"/>
          <w:sz w:val="24"/>
          <w:szCs w:val="24"/>
        </w:rPr>
        <w:t xml:space="preserve"> муниципального района (далее ДОУ) в соответствии с Законом РФ «Об образовании», Типовым положением о дошкольном образовательном учреждении, Примерным положением об инспекционно-контрольной деятельности в образовательных учреждениях, письмом Минобразования России от 07.02.01 № 22-06-147 «О содержании и правовом обеспечении должностного контроля руководителей образовательных учреждений», Уставом ДОУ и регламентирует содержание и порядок проведения контрольной деятельности в ДОУ.</w:t>
      </w:r>
    </w:p>
    <w:p w:rsidR="000D1E1D" w:rsidRPr="00162A9A" w:rsidRDefault="000D1E1D" w:rsidP="00162A9A">
      <w:pPr>
        <w:pStyle w:val="1"/>
        <w:numPr>
          <w:ilvl w:val="0"/>
          <w:numId w:val="1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Должностной контроль является основным источником информации для анализа состояния деятельности ДОУ, получения достоверных результатов деятельности всех участников образовательного процесса.</w:t>
      </w:r>
    </w:p>
    <w:p w:rsidR="000D1E1D" w:rsidRPr="00162A9A" w:rsidRDefault="000D1E1D" w:rsidP="00162A9A">
      <w:pPr>
        <w:pStyle w:val="1"/>
        <w:shd w:val="clear" w:color="auto" w:fill="auto"/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1.3 Должностной контроль заключается в проведении администрацией ДОУ и (или) специально созданной комиссией наблюдений, обследований, осуществляемых в порядке руководства и контроля в пределах своей компетенции за соблюдением работниками ДОУ законодательных и других нормативно-правовых актов РФ, Республики Татарстан, органов местного самоуправления, Учредителя, ДОУ в области образования, воспитания и защиты прав детей.</w:t>
      </w:r>
    </w:p>
    <w:p w:rsidR="000D1E1D" w:rsidRPr="00162A9A" w:rsidRDefault="000D1E1D" w:rsidP="00162A9A">
      <w:pPr>
        <w:pStyle w:val="1"/>
        <w:numPr>
          <w:ilvl w:val="0"/>
          <w:numId w:val="2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Должностные лица, занимающ</w:t>
      </w:r>
      <w:r>
        <w:rPr>
          <w:color w:val="000000"/>
          <w:sz w:val="24"/>
          <w:szCs w:val="24"/>
        </w:rPr>
        <w:t xml:space="preserve">иеся контрольной деятельностью, </w:t>
      </w:r>
      <w:r w:rsidRPr="00162A9A">
        <w:rPr>
          <w:color w:val="000000"/>
          <w:sz w:val="24"/>
          <w:szCs w:val="24"/>
        </w:rPr>
        <w:t xml:space="preserve">руководствуются законодательством в области </w:t>
      </w:r>
      <w:r>
        <w:rPr>
          <w:color w:val="000000"/>
          <w:sz w:val="24"/>
          <w:szCs w:val="24"/>
        </w:rPr>
        <w:t xml:space="preserve">образования, указами Президента </w:t>
      </w:r>
      <w:r w:rsidRPr="00162A9A">
        <w:rPr>
          <w:color w:val="000000"/>
          <w:sz w:val="24"/>
          <w:szCs w:val="24"/>
        </w:rPr>
        <w:t>РФ, Постановлениями и распоряжениями Правительства России, нормативными правовыми актами, изданными Минобразования России, Министерством образования и науки Республики Татарстан, органами местного самоуправления, Учредителем, Уставом ДОУ, локальными актами ДОУ настоящим Положением, приказами о проведении контроля, Типовым положением о дошкольном образовательном учреждении, должностными инструкциями.</w:t>
      </w:r>
    </w:p>
    <w:p w:rsidR="000D1E1D" w:rsidRPr="00162A9A" w:rsidRDefault="000D1E1D" w:rsidP="00162A9A">
      <w:pPr>
        <w:pStyle w:val="1"/>
        <w:numPr>
          <w:ilvl w:val="0"/>
          <w:numId w:val="2"/>
        </w:numPr>
        <w:shd w:val="clear" w:color="auto" w:fill="auto"/>
        <w:tabs>
          <w:tab w:val="left" w:pos="409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Целями контрольной деятельности являются:</w:t>
      </w:r>
    </w:p>
    <w:p w:rsidR="000D1E1D" w:rsidRPr="00162A9A" w:rsidRDefault="000D1E1D" w:rsidP="00162A9A">
      <w:pPr>
        <w:pStyle w:val="1"/>
        <w:numPr>
          <w:ilvl w:val="0"/>
          <w:numId w:val="3"/>
        </w:numPr>
        <w:shd w:val="clear" w:color="auto" w:fill="auto"/>
        <w:tabs>
          <w:tab w:val="left" w:pos="159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совершенствование деятельности ДОУ;</w:t>
      </w:r>
    </w:p>
    <w:p w:rsidR="000D1E1D" w:rsidRPr="00162A9A" w:rsidRDefault="000D1E1D" w:rsidP="00162A9A">
      <w:pPr>
        <w:pStyle w:val="1"/>
        <w:numPr>
          <w:ilvl w:val="0"/>
          <w:numId w:val="3"/>
        </w:numPr>
        <w:shd w:val="clear" w:color="auto" w:fill="auto"/>
        <w:tabs>
          <w:tab w:val="left" w:pos="164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повышение профессионального мастерства и квалификации педагогических работников ДОУ;</w:t>
      </w:r>
    </w:p>
    <w:p w:rsidR="000D1E1D" w:rsidRPr="00162A9A" w:rsidRDefault="000D1E1D" w:rsidP="00162A9A">
      <w:pPr>
        <w:pStyle w:val="1"/>
        <w:numPr>
          <w:ilvl w:val="0"/>
          <w:numId w:val="3"/>
        </w:numPr>
        <w:shd w:val="clear" w:color="auto" w:fill="auto"/>
        <w:tabs>
          <w:tab w:val="left" w:pos="15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улучшение качества образования.</w:t>
      </w:r>
    </w:p>
    <w:p w:rsidR="000D1E1D" w:rsidRPr="00162A9A" w:rsidRDefault="000D1E1D" w:rsidP="00162A9A">
      <w:pPr>
        <w:pStyle w:val="1"/>
        <w:numPr>
          <w:ilvl w:val="0"/>
          <w:numId w:val="2"/>
        </w:numPr>
        <w:shd w:val="clear" w:color="auto" w:fill="auto"/>
        <w:tabs>
          <w:tab w:val="left" w:pos="43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Срок данного Положения не ограничен. Данное Положение действует до принятия нового.</w:t>
      </w:r>
    </w:p>
    <w:p w:rsidR="000D1E1D" w:rsidRPr="00162A9A" w:rsidRDefault="000D1E1D" w:rsidP="007908B1">
      <w:pPr>
        <w:pStyle w:val="30"/>
        <w:numPr>
          <w:ilvl w:val="0"/>
          <w:numId w:val="4"/>
        </w:numPr>
        <w:shd w:val="clear" w:color="auto" w:fill="auto"/>
        <w:tabs>
          <w:tab w:val="left" w:pos="265"/>
        </w:tabs>
        <w:spacing w:line="240" w:lineRule="auto"/>
        <w:ind w:left="20" w:right="-1" w:firstLine="0"/>
        <w:jc w:val="center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Основные задачи должностного контроля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Основными задачами должностного контроля являются: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 исполнения нормативно-правовых актов, регламентирующих деятельность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выявление случаев нарушений и неисполнения нормативно-правовых актов, регламентирующих деятельность ДОУ, принятие мер по их пресечению;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анализ причин, лежащих в основе нарушений, принятие мер по их предупреждению;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защита прав и свобод участников образовательного процесса;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анализ и экспертная оценка эффективности результатов деятельности работников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изучение результатов деятельности сотрудников, выявление положительных и отрицательных тенденций в организации образовательного процесса и разработка на этой основе предложений по изучению, обобщению и распространению педагогического опыта и устранению негативных тенденций;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совершенствование качества воспитания и образования воспитанников с одновременным повышением ответственности должностных лиц за конечный результат;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 реализации образовательных программ, соблюдения Устава и иных локальных актов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анализ результатов исполнения приказов по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525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анализ и прогнозирование тенденций развития образовательного процесса в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52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оказание методической помощи педагогическим работникам в процессе контроля.</w:t>
      </w:r>
    </w:p>
    <w:p w:rsidR="000D1E1D" w:rsidRPr="00162A9A" w:rsidRDefault="000D1E1D" w:rsidP="007908B1">
      <w:pPr>
        <w:pStyle w:val="11"/>
        <w:numPr>
          <w:ilvl w:val="0"/>
          <w:numId w:val="4"/>
        </w:numPr>
        <w:shd w:val="clear" w:color="auto" w:fill="auto"/>
        <w:tabs>
          <w:tab w:val="left" w:pos="265"/>
        </w:tabs>
        <w:spacing w:before="0" w:line="240" w:lineRule="auto"/>
        <w:ind w:left="20" w:firstLine="0"/>
        <w:jc w:val="center"/>
        <w:rPr>
          <w:sz w:val="24"/>
          <w:szCs w:val="24"/>
        </w:rPr>
      </w:pPr>
      <w:bookmarkStart w:id="1" w:name="bookmark0"/>
      <w:r w:rsidRPr="00162A9A">
        <w:rPr>
          <w:color w:val="000000"/>
          <w:sz w:val="24"/>
          <w:szCs w:val="24"/>
        </w:rPr>
        <w:t>Организационные виды, формы и методы должностного контроля</w:t>
      </w:r>
      <w:bookmarkEnd w:id="1"/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2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Контрольная деятельность может осуществляться в виде плановых, оперативных проверок и текущего контроля.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2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Контрольная деятельность в виде плановых проверок проходит в соответствии с утвержденным планом-графиком, который обеспечивает периодичность и исключает нерациональное дублирование в организации проверок и доводится до членов педаго</w:t>
      </w:r>
      <w:r w:rsidRPr="00162A9A">
        <w:rPr>
          <w:color w:val="000000"/>
          <w:sz w:val="24"/>
          <w:szCs w:val="24"/>
        </w:rPr>
        <w:softHyphen/>
        <w:t>гического коллектива в начале учебного года.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2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Контрольная деятельность в виде оперативных проверок осуществляется для установления фактов и проверки сведений о нарушениях, указанных в обращениях родителей (законных представителей) или других граждан, организаций, урегулирования конфликтных ситуаций в отношениях между участниками образовательного процесса.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2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 совокупности вопросов, подлежащих проверке, плановый контроль проводится в виде тематических (одно направление деятельности) или комплексных проверок (два и более направлений).</w:t>
      </w:r>
    </w:p>
    <w:p w:rsidR="000D1E1D" w:rsidRPr="00162A9A" w:rsidRDefault="000D1E1D" w:rsidP="00162A9A">
      <w:pPr>
        <w:pStyle w:val="1"/>
        <w:numPr>
          <w:ilvl w:val="4"/>
          <w:numId w:val="4"/>
        </w:numPr>
        <w:shd w:val="clear" w:color="auto" w:fill="auto"/>
        <w:tabs>
          <w:tab w:val="left" w:pos="63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 xml:space="preserve">Тематический контроль проводится по отдельным проблемам деятельности ДОУ. Тематический контроль направлен не только на изучение фактического состояния дел по конкретному вопросу, но и на внедрение новых образовательных и </w:t>
      </w:r>
      <w:proofErr w:type="spellStart"/>
      <w:r w:rsidRPr="00162A9A">
        <w:rPr>
          <w:color w:val="000000"/>
          <w:sz w:val="24"/>
          <w:szCs w:val="24"/>
        </w:rPr>
        <w:t>здоровьесберегающих</w:t>
      </w:r>
      <w:proofErr w:type="spellEnd"/>
      <w:r w:rsidRPr="00162A9A">
        <w:rPr>
          <w:color w:val="000000"/>
          <w:sz w:val="24"/>
          <w:szCs w:val="24"/>
        </w:rPr>
        <w:t xml:space="preserve"> технологий, форм и методов работы, опыта работников ДОУ.</w:t>
      </w:r>
    </w:p>
    <w:p w:rsidR="000D1E1D" w:rsidRPr="00162A9A" w:rsidRDefault="000D1E1D" w:rsidP="00162A9A">
      <w:pPr>
        <w:pStyle w:val="1"/>
        <w:shd w:val="clear" w:color="auto" w:fill="auto"/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Темы контроля определяются в соответствии с годовым планом работы ДОУ на основании проблемно-ориентированного анализа работы ДОУ по итогам предыдущего учебного года.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2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Одной из форм тематического контроля является персональный контроль. В ходе персонального контроля проверяющий изучает: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уровень знаний работника в области его компетенции;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уровень исполнения работником его должностных обязанностей;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результаты деятельности работника ДОУ и пути их достижения.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2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Одной из форм комплексного контроля является фронтальный контроль. Фронтальный контроль проводится с целью получения полной информации о состоянии образовательного процесса. Фронтальный контроль предусматривает проверку в полном объеме педагогической работы в одной группе в течение нескольких дней. Эта форма контроля позволяет получить всестороннюю информацию о выполнении программы воспитания в целом, дает материалы для глубокого педагогического анализа, выводов и помогает определить дальнейшие направления в работе.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2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Текущий контроль направлен на изучение вопросов, требующих постоянного контроля на основе составленных планов-графиков в соответствии с разработанной шкалой оценок и плана.</w:t>
      </w:r>
    </w:p>
    <w:p w:rsidR="000D1E1D" w:rsidRPr="00162A9A" w:rsidRDefault="000D1E1D" w:rsidP="00162A9A">
      <w:pPr>
        <w:pStyle w:val="1"/>
        <w:numPr>
          <w:ilvl w:val="2"/>
          <w:numId w:val="4"/>
        </w:numPr>
        <w:shd w:val="clear" w:color="auto" w:fill="auto"/>
        <w:tabs>
          <w:tab w:val="left" w:pos="61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Методами должностного контроля могут быть: анализ документации, обследование, наблюдение, экспертиза, анкетирование, тестирование, опрос участников образовательного процесса, контрольные срезы освоения образовательных программ и иных правомерные методы, способствующие достижению цели контроля.</w:t>
      </w:r>
    </w:p>
    <w:p w:rsidR="000D1E1D" w:rsidRPr="00162A9A" w:rsidRDefault="000D1E1D" w:rsidP="007908B1">
      <w:pPr>
        <w:pStyle w:val="11"/>
        <w:numPr>
          <w:ilvl w:val="0"/>
          <w:numId w:val="4"/>
        </w:numPr>
        <w:shd w:val="clear" w:color="auto" w:fill="auto"/>
        <w:tabs>
          <w:tab w:val="left" w:pos="260"/>
        </w:tabs>
        <w:spacing w:before="0" w:line="240" w:lineRule="auto"/>
        <w:ind w:left="20" w:right="-1" w:firstLine="0"/>
        <w:jc w:val="center"/>
        <w:rPr>
          <w:sz w:val="24"/>
          <w:szCs w:val="24"/>
        </w:rPr>
      </w:pPr>
      <w:bookmarkStart w:id="2" w:name="bookmark1"/>
      <w:r w:rsidRPr="00162A9A">
        <w:rPr>
          <w:color w:val="000000"/>
          <w:sz w:val="24"/>
          <w:szCs w:val="24"/>
        </w:rPr>
        <w:t>Организация должностного контроля</w:t>
      </w:r>
      <w:bookmarkEnd w:id="2"/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Должностной контроль осуществляется заведующим дошкольным образовательным учреждением и его заместителями, старшей медсестрой, а также руководителями методических объединений, другими специалистами в рамках полномочий, определенных приказом руководителя образовательного учреждения и согласно утвержденного плана контроля.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Контрольная деятельность является составной частью годового плана работы МДОУ.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Заведующий не позднее чем за 2 недели издает приказ о сроках и теме тематического или комплексного контроля, устанавливает срок предоставления итоговых материалов, назначает ответственного, доводит до сведения проверяемых и проверяющих план- задание предстоящего контроля.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План-задание предстоящего контроля составляется заведующей либо заместителями заведующей по УВР, АХР. План-задание определяет вопросы конкретной проверки и должен обеспечить достоверность и сравнимость результатов контроля для подготовки итогового документа.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Периодичность и виды контрольной деятельности определяются необходимостью получения объективной информации о реальном состоянии дел и результатах деятельно</w:t>
      </w:r>
      <w:r w:rsidRPr="00162A9A">
        <w:rPr>
          <w:color w:val="000000"/>
          <w:sz w:val="24"/>
          <w:szCs w:val="24"/>
        </w:rPr>
        <w:softHyphen/>
        <w:t>сти работников ДОУ. Нормирование и тематика проверок находятся в исключительной компетенции заведующего ДОУ.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42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Основания для должностного контроля: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план-график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задание руководства органа управления образованием - проверка состояния дел для подготовки управленческих решений (которое должно быть документально оформлено);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обращение физических и юридических лиц по поводу нарушений в области образования;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оперативный контроль.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Продолжительность тематических или комплексных (фронтальных) проверок не должна превышать 5-10 дней, с посещением не более 5 занятий, исследованием режимных моментов и других мероприятий.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Работник должен быть предупрежден о проведении плановой проверки заранее.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3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При проведении оперативных (экстренных) проверок педагогические и другие работники могут не предупреждаться заранее.</w:t>
      </w:r>
    </w:p>
    <w:p w:rsidR="000D1E1D" w:rsidRPr="00162A9A" w:rsidRDefault="000D1E1D" w:rsidP="00162A9A">
      <w:pPr>
        <w:pStyle w:val="1"/>
        <w:shd w:val="clear" w:color="auto" w:fill="auto"/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Экстренным случаем считается письменная жалоба родителей (законных представителей) на нарушение прав воспитанника, законодательства об образовании, а также случаи грубого нарушения законодательства РФ, трудовой дисциплины работниками ДОУ.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55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Результаты тематического и комплексного контроля оформляются в виде справки о результатах контроля. Итоговый материал должен содержать констатацию фактов, вы</w:t>
      </w:r>
      <w:r w:rsidRPr="00162A9A">
        <w:rPr>
          <w:color w:val="000000"/>
          <w:sz w:val="24"/>
          <w:szCs w:val="24"/>
        </w:rPr>
        <w:softHyphen/>
        <w:t>воды и при необходимости предложения.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625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Текущий контроль может фиксироваться в виде констатации фактов в картах контроля (анализа, наблюдения). По результатам текущего контроля в картах оформляются выводы и рекомендации либо составляется аналитическая справка.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553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Информация о результатах должностного контроля доводится до работников Учреждения в течение 7 дней с момента завершения проверки.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55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Проверяющие и проверяемые после ознакомления с результатами контрольной деятельности должны поставить подписи под итоговыми документами. При этом проверяемые имеют право сделать запись о несогласии с результатами контроля в целом или по отдельным фактам и выводам. Если нет возможности получить подпись проверяемого, запись об этом делает председатель комиссии, осуществляющий проверку, или заведующий ДОУ.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55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 итогам контроля, в зависимости от его вида, формы, целей, задач, а также с учетом реального положения дел: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проводятся педагогические планерки, совещания, Педагогические советы, общие собрания трудового коллектива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сделанные замечания и предложения фиксируются в документации согласно номенклатуре дел 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результаты контроля могут учитываться при аттестации педагогических работников, но не являются основанием для заключения аттестационной комиссии.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0"/>
          <w:tab w:val="left" w:pos="918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Заведующий ДОУ по результатам контроля принимает следующие решения: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об издании соответствующего приказа;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об обсуждении итоговых материалов контроля коллегиальным органом;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 повторном контроле с привлечением определенных специалистов (экспертов);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 привлечении к дисциплинарной ответственности должностных лиц, педагогических и других работников;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 поощрении работников и др.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0"/>
          <w:tab w:val="left" w:pos="918"/>
        </w:tabs>
        <w:spacing w:line="240" w:lineRule="auto"/>
        <w:ind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 результатах проверки сведений, изложенных в обращениях родителей, а также в обращении и запросах других граждан и организаций, сообщается им в установленном порядке и в установленные сроки.</w:t>
      </w:r>
    </w:p>
    <w:p w:rsidR="000D1E1D" w:rsidRPr="00162A9A" w:rsidRDefault="000D1E1D" w:rsidP="007908B1">
      <w:pPr>
        <w:pStyle w:val="11"/>
        <w:numPr>
          <w:ilvl w:val="0"/>
          <w:numId w:val="4"/>
        </w:numPr>
        <w:shd w:val="clear" w:color="auto" w:fill="auto"/>
        <w:tabs>
          <w:tab w:val="left" w:pos="255"/>
        </w:tabs>
        <w:spacing w:before="0" w:line="240" w:lineRule="auto"/>
        <w:ind w:left="20" w:right="-1" w:firstLine="0"/>
        <w:jc w:val="center"/>
        <w:rPr>
          <w:sz w:val="24"/>
          <w:szCs w:val="24"/>
        </w:rPr>
      </w:pPr>
      <w:bookmarkStart w:id="3" w:name="bookmark2"/>
      <w:r w:rsidRPr="00162A9A">
        <w:rPr>
          <w:color w:val="000000"/>
          <w:sz w:val="24"/>
          <w:szCs w:val="24"/>
        </w:rPr>
        <w:t>Примерный перечень вопросов, подлежащих должностному контролю</w:t>
      </w:r>
      <w:bookmarkEnd w:id="3"/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95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Заведующий ДОУ, другие специалисты в рамках полномочий, определенных приказом руководителя образовательного учреждения, вправе осуществлять должностной контроль результатов деятельности работников по вопросам: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осуществления государственной политики в области образования;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proofErr w:type="gramStart"/>
      <w:r w:rsidRPr="00162A9A">
        <w:rPr>
          <w:color w:val="000000"/>
          <w:sz w:val="24"/>
          <w:szCs w:val="24"/>
        </w:rPr>
        <w:t>использования</w:t>
      </w:r>
      <w:proofErr w:type="gramEnd"/>
      <w:r w:rsidRPr="00162A9A">
        <w:rPr>
          <w:color w:val="000000"/>
          <w:sz w:val="24"/>
          <w:szCs w:val="24"/>
        </w:rPr>
        <w:t xml:space="preserve"> финансовых и материальных средств в соответствии с нормативами и по назначению;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использования методического обеспечения в образовательном процессе;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реализации утвержденной образовательной программы и учебного плана МДОУ;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соблюдения календарных планов;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соблюдения устава, правил внутреннего трудового распорядка и иных локальных актов образовательного учреждения;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другим вопросам в рамках компетенции проверяющих лиц.</w:t>
      </w:r>
    </w:p>
    <w:p w:rsidR="000D1E1D" w:rsidRPr="00162A9A" w:rsidRDefault="000D1E1D" w:rsidP="007908B1">
      <w:pPr>
        <w:pStyle w:val="11"/>
        <w:numPr>
          <w:ilvl w:val="0"/>
          <w:numId w:val="4"/>
        </w:numPr>
        <w:shd w:val="clear" w:color="auto" w:fill="auto"/>
        <w:tabs>
          <w:tab w:val="left" w:pos="255"/>
        </w:tabs>
        <w:spacing w:before="0" w:line="240" w:lineRule="auto"/>
        <w:ind w:left="20" w:right="-1" w:firstLine="0"/>
        <w:jc w:val="center"/>
        <w:rPr>
          <w:sz w:val="24"/>
          <w:szCs w:val="24"/>
        </w:rPr>
      </w:pPr>
      <w:bookmarkStart w:id="4" w:name="bookmark3"/>
      <w:r w:rsidRPr="00162A9A">
        <w:rPr>
          <w:color w:val="000000"/>
          <w:sz w:val="24"/>
          <w:szCs w:val="24"/>
        </w:rPr>
        <w:t>Права участников должностного контроля</w:t>
      </w:r>
      <w:bookmarkEnd w:id="4"/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2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При осуществлении контрольной деятельности проверяющий имеет право: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знакомиться с документацией в соответствии с должностными обязанностями работника ДОУ, его аналитическими материалами;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изучать практическую деятельность педагогических работников через посещение и анализ занятий, других мероприятий с детьми, наблюдение режимных моментов;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делать выводы и принимать управленческие решения.</w:t>
      </w:r>
    </w:p>
    <w:p w:rsidR="000D1E1D" w:rsidRPr="00162A9A" w:rsidRDefault="000D1E1D" w:rsidP="00162A9A">
      <w:pPr>
        <w:pStyle w:val="1"/>
        <w:numPr>
          <w:ilvl w:val="1"/>
          <w:numId w:val="4"/>
        </w:numPr>
        <w:shd w:val="clear" w:color="auto" w:fill="auto"/>
        <w:tabs>
          <w:tab w:val="left" w:pos="42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Проверяемый работник ДОУ имеет право: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знать сроки контроля и критерии оценки его деятельности;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20" w:right="-1" w:firstLine="36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знать цель, содержание, виды, формы и методы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20" w:right="-1" w:firstLine="360"/>
        <w:rPr>
          <w:sz w:val="24"/>
          <w:szCs w:val="24"/>
        </w:rPr>
      </w:pPr>
      <w:proofErr w:type="gramStart"/>
      <w:r w:rsidRPr="00162A9A">
        <w:rPr>
          <w:color w:val="000000"/>
          <w:sz w:val="24"/>
          <w:szCs w:val="24"/>
        </w:rPr>
        <w:t>своевременно</w:t>
      </w:r>
      <w:proofErr w:type="gramEnd"/>
      <w:r w:rsidRPr="00162A9A">
        <w:rPr>
          <w:color w:val="000000"/>
          <w:sz w:val="24"/>
          <w:szCs w:val="24"/>
        </w:rPr>
        <w:t xml:space="preserve"> знакомиться с выводами и рекомендациями проверяющих;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обратиться в первичную профсоюзную организацию ДОУ или вышестоящие органы управления образованием при несогласии с результатами контроля.</w:t>
      </w:r>
    </w:p>
    <w:p w:rsidR="000D1E1D" w:rsidRPr="00162A9A" w:rsidRDefault="000D1E1D" w:rsidP="007908B1">
      <w:pPr>
        <w:pStyle w:val="11"/>
        <w:numPr>
          <w:ilvl w:val="0"/>
          <w:numId w:val="4"/>
        </w:numPr>
        <w:shd w:val="clear" w:color="auto" w:fill="auto"/>
        <w:tabs>
          <w:tab w:val="left" w:pos="260"/>
        </w:tabs>
        <w:spacing w:before="0" w:line="240" w:lineRule="auto"/>
        <w:ind w:left="20" w:right="-1" w:firstLine="0"/>
        <w:jc w:val="center"/>
        <w:rPr>
          <w:sz w:val="24"/>
          <w:szCs w:val="24"/>
        </w:rPr>
      </w:pPr>
      <w:bookmarkStart w:id="5" w:name="bookmark4"/>
      <w:r w:rsidRPr="00162A9A">
        <w:rPr>
          <w:color w:val="000000"/>
          <w:sz w:val="24"/>
          <w:szCs w:val="24"/>
        </w:rPr>
        <w:t>Ответственность</w:t>
      </w:r>
      <w:bookmarkEnd w:id="5"/>
    </w:p>
    <w:p w:rsidR="000D1E1D" w:rsidRPr="00162A9A" w:rsidRDefault="000D1E1D" w:rsidP="00162A9A">
      <w:pPr>
        <w:pStyle w:val="1"/>
        <w:shd w:val="clear" w:color="auto" w:fill="auto"/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Члены комиссии, занимающейся контрольной деятельностью в ДОУ, несут ответственность: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 достоверность излагаемых фактов, представляемых в справках по итогам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 тактичное отношение к проверяемому работнику во время проведения контрольных мероприятий;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 качественную подготовку к проведению проверки деятельности работника;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 ознакомление работника с итогами проверки до вынесения результатов на широкое обсуждение;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за обоснованность выводов по итогам проверки</w:t>
      </w:r>
    </w:p>
    <w:p w:rsidR="000D1E1D" w:rsidRPr="00162A9A" w:rsidRDefault="000D1E1D" w:rsidP="007908B1">
      <w:pPr>
        <w:pStyle w:val="11"/>
        <w:shd w:val="clear" w:color="auto" w:fill="auto"/>
        <w:spacing w:before="0" w:line="240" w:lineRule="auto"/>
        <w:ind w:left="740" w:right="-1"/>
        <w:jc w:val="center"/>
        <w:rPr>
          <w:sz w:val="24"/>
          <w:szCs w:val="24"/>
        </w:rPr>
      </w:pPr>
      <w:bookmarkStart w:id="6" w:name="bookmark5"/>
      <w:r w:rsidRPr="00162A9A">
        <w:rPr>
          <w:color w:val="000000"/>
          <w:sz w:val="24"/>
          <w:szCs w:val="24"/>
        </w:rPr>
        <w:t>8. Делопроизводство</w:t>
      </w:r>
      <w:bookmarkEnd w:id="6"/>
    </w:p>
    <w:p w:rsidR="000D1E1D" w:rsidRPr="00162A9A" w:rsidRDefault="000D1E1D" w:rsidP="00162A9A">
      <w:pPr>
        <w:pStyle w:val="1"/>
        <w:numPr>
          <w:ilvl w:val="0"/>
          <w:numId w:val="6"/>
        </w:numPr>
        <w:shd w:val="clear" w:color="auto" w:fill="auto"/>
        <w:tabs>
          <w:tab w:val="left" w:pos="500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Справка по результатам тематического и комплексного контроля должна содержать в себе следующие разделы: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вид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форма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тема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цель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сроки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состав комиссии;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38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результаты проверки (перечень проверенных мероприятий, документации и пр.);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положительный опыт;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недостатки;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выводы;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предложения и рекомендации;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подписи членов комиссии;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proofErr w:type="gramStart"/>
      <w:r w:rsidRPr="00162A9A">
        <w:rPr>
          <w:color w:val="000000"/>
          <w:sz w:val="24"/>
          <w:szCs w:val="24"/>
        </w:rPr>
        <w:t>подписи</w:t>
      </w:r>
      <w:proofErr w:type="gramEnd"/>
      <w:r w:rsidRPr="00162A9A">
        <w:rPr>
          <w:color w:val="000000"/>
          <w:sz w:val="24"/>
          <w:szCs w:val="24"/>
        </w:rPr>
        <w:t xml:space="preserve"> проверяемых.</w:t>
      </w:r>
    </w:p>
    <w:p w:rsidR="000D1E1D" w:rsidRPr="00162A9A" w:rsidRDefault="000D1E1D" w:rsidP="00162A9A">
      <w:pPr>
        <w:pStyle w:val="1"/>
        <w:numPr>
          <w:ilvl w:val="0"/>
          <w:numId w:val="6"/>
        </w:numPr>
        <w:shd w:val="clear" w:color="auto" w:fill="auto"/>
        <w:tabs>
          <w:tab w:val="left" w:pos="428"/>
        </w:tabs>
        <w:spacing w:line="240" w:lineRule="auto"/>
        <w:ind w:left="20" w:right="-1" w:firstLine="0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 результатам тематического и комплексного контроля заведующий ДОУ издает приказ, в котором указываются: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вид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форма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тема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цель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сроки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состав комиссии;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результаты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5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решение по результатам проверки;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назначаются ответственные лица по исполнению решения;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указываются сроки устранения недостатков;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3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указываются сроки проведения повторного контроля;</w:t>
      </w:r>
    </w:p>
    <w:p w:rsidR="000D1E1D" w:rsidRPr="00162A9A" w:rsidRDefault="000D1E1D" w:rsidP="00162A9A">
      <w:pPr>
        <w:pStyle w:val="1"/>
        <w:numPr>
          <w:ilvl w:val="0"/>
          <w:numId w:val="5"/>
        </w:numPr>
        <w:shd w:val="clear" w:color="auto" w:fill="auto"/>
        <w:tabs>
          <w:tab w:val="left" w:pos="740"/>
        </w:tabs>
        <w:spacing w:line="240" w:lineRule="auto"/>
        <w:ind w:left="740" w:right="-1"/>
        <w:rPr>
          <w:sz w:val="24"/>
          <w:szCs w:val="24"/>
        </w:rPr>
      </w:pPr>
      <w:r w:rsidRPr="00162A9A">
        <w:rPr>
          <w:color w:val="000000"/>
          <w:sz w:val="24"/>
          <w:szCs w:val="24"/>
        </w:rPr>
        <w:t>поощрение и наказание работников по результатам контроля.</w:t>
      </w:r>
    </w:p>
    <w:p w:rsidR="000D1E1D" w:rsidRPr="00162A9A" w:rsidRDefault="000D1E1D" w:rsidP="00162A9A">
      <w:pPr>
        <w:pStyle w:val="1"/>
        <w:shd w:val="clear" w:color="auto" w:fill="auto"/>
        <w:tabs>
          <w:tab w:val="left" w:pos="438"/>
        </w:tabs>
        <w:spacing w:line="240" w:lineRule="auto"/>
        <w:ind w:left="20" w:right="-1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162A9A">
        <w:rPr>
          <w:color w:val="000000"/>
          <w:sz w:val="24"/>
          <w:szCs w:val="24"/>
        </w:rPr>
        <w:t>По результатам оперативного контроля проводится собеседование с проверяемым, при необходимости - готовится сообщение о состоянии дел на педагогическое совещание, Педсовет, Общее собрание трудового коллектива.</w:t>
      </w:r>
    </w:p>
    <w:p w:rsidR="000D1E1D" w:rsidRPr="00162A9A" w:rsidRDefault="000D1E1D" w:rsidP="00162A9A">
      <w:pPr>
        <w:pStyle w:val="1"/>
        <w:shd w:val="clear" w:color="auto" w:fill="auto"/>
        <w:tabs>
          <w:tab w:val="left" w:pos="0"/>
        </w:tabs>
        <w:spacing w:line="240" w:lineRule="auto"/>
        <w:ind w:right="-1" w:firstLine="0"/>
        <w:rPr>
          <w:sz w:val="24"/>
          <w:szCs w:val="24"/>
        </w:rPr>
      </w:pPr>
    </w:p>
    <w:p w:rsidR="000D1E1D" w:rsidRPr="00162A9A" w:rsidRDefault="000D1E1D" w:rsidP="00162A9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D1E1D" w:rsidRPr="00162A9A" w:rsidRDefault="000D1E1D" w:rsidP="00162A9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D1E1D" w:rsidRPr="00162A9A" w:rsidRDefault="000D1E1D" w:rsidP="00162A9A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sectPr w:rsidR="000D1E1D" w:rsidRPr="00162A9A" w:rsidSect="007908B1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E0B07"/>
    <w:multiLevelType w:val="multilevel"/>
    <w:tmpl w:val="7EA0670E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ED13D6"/>
    <w:multiLevelType w:val="multilevel"/>
    <w:tmpl w:val="6934665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04D44"/>
    <w:multiLevelType w:val="multilevel"/>
    <w:tmpl w:val="FA3EAD50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3C6772"/>
    <w:multiLevelType w:val="multilevel"/>
    <w:tmpl w:val="7520E0C6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B61FC3"/>
    <w:multiLevelType w:val="multilevel"/>
    <w:tmpl w:val="7826B626"/>
    <w:lvl w:ilvl="0">
      <w:start w:val="4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FB748F"/>
    <w:multiLevelType w:val="multilevel"/>
    <w:tmpl w:val="A82C471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9C6"/>
    <w:rsid w:val="000D1E1D"/>
    <w:rsid w:val="000E39C6"/>
    <w:rsid w:val="00162A9A"/>
    <w:rsid w:val="001A115A"/>
    <w:rsid w:val="002D4E63"/>
    <w:rsid w:val="00525B54"/>
    <w:rsid w:val="0059257C"/>
    <w:rsid w:val="00720984"/>
    <w:rsid w:val="007908B1"/>
    <w:rsid w:val="00846054"/>
    <w:rsid w:val="008F2C20"/>
    <w:rsid w:val="009623BC"/>
    <w:rsid w:val="00A17172"/>
    <w:rsid w:val="00A57C51"/>
    <w:rsid w:val="00AB393C"/>
    <w:rsid w:val="00AF3DD4"/>
    <w:rsid w:val="00BD318C"/>
    <w:rsid w:val="00C32F02"/>
    <w:rsid w:val="00C70BD8"/>
    <w:rsid w:val="00C840D4"/>
    <w:rsid w:val="00C90557"/>
    <w:rsid w:val="00D56321"/>
    <w:rsid w:val="00E60D88"/>
    <w:rsid w:val="00E949CD"/>
    <w:rsid w:val="00FA55AE"/>
    <w:rsid w:val="00FE0DFD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43F3FE-7298-4639-A048-0BECD86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5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25B5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525B5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25B54"/>
    <w:pPr>
      <w:widowControl w:val="0"/>
      <w:shd w:val="clear" w:color="auto" w:fill="FFFFFF"/>
      <w:spacing w:before="3660" w:after="300" w:line="32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4">
    <w:name w:val="Основной текст_"/>
    <w:link w:val="1"/>
    <w:uiPriority w:val="99"/>
    <w:locked/>
    <w:rsid w:val="00525B54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25B54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">
    <w:name w:val="Основной текст (3)_"/>
    <w:link w:val="30"/>
    <w:uiPriority w:val="99"/>
    <w:locked/>
    <w:rsid w:val="00162A9A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2A9A"/>
    <w:pPr>
      <w:widowControl w:val="0"/>
      <w:shd w:val="clear" w:color="auto" w:fill="FFFFFF"/>
      <w:spacing w:after="0" w:line="274" w:lineRule="exact"/>
      <w:ind w:hanging="36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0">
    <w:name w:val="Заголовок №1_"/>
    <w:link w:val="11"/>
    <w:uiPriority w:val="99"/>
    <w:locked/>
    <w:rsid w:val="00162A9A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162A9A"/>
    <w:pPr>
      <w:widowControl w:val="0"/>
      <w:shd w:val="clear" w:color="auto" w:fill="FFFFFF"/>
      <w:spacing w:before="240" w:after="0" w:line="274" w:lineRule="exact"/>
      <w:ind w:hanging="36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9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908B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Эльвина</Company>
  <LinksUpToDate>false</LinksUpToDate>
  <CharactersWithSpaces>14072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детсад</cp:lastModifiedBy>
  <cp:revision>15</cp:revision>
  <cp:lastPrinted>2016-11-04T17:48:00Z</cp:lastPrinted>
  <dcterms:created xsi:type="dcterms:W3CDTF">2013-10-28T14:03:00Z</dcterms:created>
  <dcterms:modified xsi:type="dcterms:W3CDTF">2017-04-25T11:31:00Z</dcterms:modified>
</cp:coreProperties>
</file>